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Spec="top"/>
        <w:tblW w:w="13858" w:type="dxa"/>
        <w:tblLook w:val="04A0" w:firstRow="1" w:lastRow="0" w:firstColumn="1" w:lastColumn="0" w:noHBand="0" w:noVBand="1"/>
      </w:tblPr>
      <w:tblGrid>
        <w:gridCol w:w="7763"/>
        <w:gridCol w:w="3827"/>
        <w:gridCol w:w="2268"/>
      </w:tblGrid>
      <w:tr w:rsidR="00842086" w:rsidRPr="00732D5E" w:rsidTr="00732D5E">
        <w:tc>
          <w:tcPr>
            <w:tcW w:w="7763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PROSEDÜR</w:t>
            </w:r>
          </w:p>
        </w:tc>
        <w:tc>
          <w:tcPr>
            <w:tcW w:w="3827" w:type="dxa"/>
          </w:tcPr>
          <w:p w:rsidR="00842086" w:rsidRPr="00732D5E" w:rsidRDefault="00842086" w:rsidP="00732D5E">
            <w:pPr>
              <w:jc w:val="center"/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jc w:val="center"/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jc w:val="center"/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SORUMLU KİŞİ</w:t>
            </w:r>
          </w:p>
        </w:tc>
        <w:tc>
          <w:tcPr>
            <w:tcW w:w="2268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 xml:space="preserve"> 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SÜREÇ TAKİBİ</w:t>
            </w:r>
          </w:p>
        </w:tc>
      </w:tr>
      <w:tr w:rsidR="00842086" w:rsidRPr="00732D5E" w:rsidTr="00732D5E">
        <w:tc>
          <w:tcPr>
            <w:tcW w:w="7763" w:type="dxa"/>
          </w:tcPr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>Salgın hastalık belirtileri</w:t>
            </w:r>
            <w:r w:rsidRPr="00732D5E">
              <w:rPr>
                <w:rFonts w:ascii="Times New Roman" w:hAnsi="Times New Roman" w:cs="Times New Roman"/>
              </w:rPr>
              <w:t xml:space="preserve"> (a</w:t>
            </w:r>
            <w:r w:rsidRPr="00732D5E">
              <w:rPr>
                <w:rFonts w:ascii="Times New Roman" w:eastAsia="Times New Roman" w:hAnsi="Times New Roman" w:cs="Times New Roman"/>
              </w:rPr>
              <w:t xml:space="preserve">teş, öksürük, burun akıntısı, solunum sıkıntısı vb.) olan veya temaslısı olan öğretmen, öğrenci ya da </w:t>
            </w:r>
            <w:proofErr w:type="gramStart"/>
            <w:r w:rsidRPr="00732D5E">
              <w:rPr>
                <w:rFonts w:ascii="Times New Roman" w:eastAsia="Times New Roman" w:hAnsi="Times New Roman" w:cs="Times New Roman"/>
              </w:rPr>
              <w:t>çalışanlara  kuruluşumuz</w:t>
            </w:r>
            <w:proofErr w:type="gramEnd"/>
            <w:r w:rsidRPr="00732D5E">
              <w:rPr>
                <w:rFonts w:ascii="Times New Roman" w:eastAsia="Times New Roman" w:hAnsi="Times New Roman" w:cs="Times New Roman"/>
              </w:rPr>
              <w:t xml:space="preserve"> tarafından temin edilen  Kişisel Koruyucu Donanımlar ( tıbbı maske, eldiven </w:t>
            </w:r>
            <w:proofErr w:type="spellStart"/>
            <w:r w:rsidRPr="00732D5E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732D5E">
              <w:rPr>
                <w:rFonts w:ascii="Times New Roman" w:eastAsia="Times New Roman" w:hAnsi="Times New Roman" w:cs="Times New Roman"/>
              </w:rPr>
              <w:t xml:space="preserve"> )  verilecektir.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Kuruluş Müdürü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Her an kullanılmaya hazır olacak şekilde</w:t>
            </w:r>
          </w:p>
        </w:tc>
      </w:tr>
      <w:tr w:rsidR="00842086" w:rsidRPr="00732D5E" w:rsidTr="00732D5E">
        <w:tc>
          <w:tcPr>
            <w:tcW w:w="7763" w:type="dxa"/>
          </w:tcPr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>Salgın hastalık belirtileri</w:t>
            </w:r>
            <w:r w:rsidRPr="00732D5E">
              <w:rPr>
                <w:rFonts w:ascii="Times New Roman" w:hAnsi="Times New Roman" w:cs="Times New Roman"/>
              </w:rPr>
              <w:t xml:space="preserve"> (a</w:t>
            </w:r>
            <w:r w:rsidRPr="00732D5E">
              <w:rPr>
                <w:rFonts w:ascii="Times New Roman" w:eastAsia="Times New Roman" w:hAnsi="Times New Roman" w:cs="Times New Roman"/>
              </w:rPr>
              <w:t xml:space="preserve">teş, öksürük, burun akıntısı, solunum sıkıntısı vb.) olan veya temaslısı olan öğretmen, öğrenci ya da personel için İzolasyon alanı oluşturulmuştur. 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Kuruluş Müdürü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Kuruluş eğitim ve öğretime geçmeden önce</w:t>
            </w:r>
          </w:p>
        </w:tc>
      </w:tr>
      <w:tr w:rsidR="00842086" w:rsidRPr="00732D5E" w:rsidTr="00732D5E">
        <w:trPr>
          <w:trHeight w:val="828"/>
        </w:trPr>
        <w:tc>
          <w:tcPr>
            <w:tcW w:w="7763" w:type="dxa"/>
          </w:tcPr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 xml:space="preserve">Süreç </w:t>
            </w:r>
            <w:proofErr w:type="gramStart"/>
            <w:r w:rsidRPr="00732D5E">
              <w:rPr>
                <w:rFonts w:ascii="Times New Roman" w:eastAsia="Times New Roman" w:hAnsi="Times New Roman" w:cs="Times New Roman"/>
              </w:rPr>
              <w:t>yönetimi   kuruluş</w:t>
            </w:r>
            <w:proofErr w:type="gramEnd"/>
            <w:r w:rsidRPr="00732D5E">
              <w:rPr>
                <w:rFonts w:ascii="Times New Roman" w:eastAsia="Times New Roman" w:hAnsi="Times New Roman" w:cs="Times New Roman"/>
              </w:rPr>
              <w:t xml:space="preserve"> müdürü tarafından sağlanacak, uygulamada, eğitim almış </w:t>
            </w:r>
            <w:r w:rsidRPr="00732D5E">
              <w:rPr>
                <w:rFonts w:ascii="Times New Roman" w:eastAsia="Times New Roman" w:hAnsi="Times New Roman" w:cs="Times New Roman"/>
                <w:color w:val="FF0000"/>
              </w:rPr>
              <w:t xml:space="preserve"> Hijyen ve Enfeksiyon Korunma ve Kontrol  Ekibi</w:t>
            </w:r>
            <w:r w:rsidRPr="00732D5E">
              <w:rPr>
                <w:rFonts w:ascii="Times New Roman" w:eastAsia="Times New Roman" w:hAnsi="Times New Roman" w:cs="Times New Roman"/>
              </w:rPr>
              <w:t xml:space="preserve"> sorumlu olacaktır.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732D5E">
              <w:rPr>
                <w:rFonts w:ascii="Times New Roman" w:hAnsi="Times New Roman" w:cs="Times New Roman"/>
              </w:rPr>
              <w:t>Kuruluş Müdürü</w:t>
            </w:r>
            <w:r w:rsidRPr="00732D5E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 xml:space="preserve">Hijyen ve Enfeksiyon Korunma ve </w:t>
            </w:r>
            <w:proofErr w:type="gramStart"/>
            <w:r w:rsidRPr="00732D5E">
              <w:rPr>
                <w:rFonts w:ascii="Times New Roman" w:eastAsia="Times New Roman" w:hAnsi="Times New Roman" w:cs="Times New Roman"/>
              </w:rPr>
              <w:t>Kontrol  Ekibi</w:t>
            </w:r>
            <w:proofErr w:type="gramEnd"/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Salgın yönetimi süresince</w:t>
            </w:r>
          </w:p>
        </w:tc>
      </w:tr>
      <w:tr w:rsidR="00842086" w:rsidRPr="00732D5E" w:rsidTr="00732D5E">
        <w:tc>
          <w:tcPr>
            <w:tcW w:w="7763" w:type="dxa"/>
          </w:tcPr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>Salgın hastalık belirtileri</w:t>
            </w:r>
            <w:r w:rsidRPr="00732D5E">
              <w:rPr>
                <w:rFonts w:ascii="Times New Roman" w:hAnsi="Times New Roman" w:cs="Times New Roman"/>
              </w:rPr>
              <w:t xml:space="preserve"> (a</w:t>
            </w:r>
            <w:r w:rsidRPr="00732D5E">
              <w:rPr>
                <w:rFonts w:ascii="Times New Roman" w:eastAsia="Times New Roman" w:hAnsi="Times New Roman" w:cs="Times New Roman"/>
              </w:rPr>
              <w:t>teş, öksürük, burun akıntısı, solunum sıkıntısı vb.) olan veya temaslısı olan öğretmen</w:t>
            </w:r>
            <w:proofErr w:type="gramStart"/>
            <w:r w:rsidRPr="00732D5E">
              <w:rPr>
                <w:rFonts w:ascii="Times New Roman" w:eastAsia="Times New Roman" w:hAnsi="Times New Roman" w:cs="Times New Roman"/>
              </w:rPr>
              <w:t>,,</w:t>
            </w:r>
            <w:proofErr w:type="gramEnd"/>
            <w:r w:rsidRPr="00732D5E">
              <w:rPr>
                <w:rFonts w:ascii="Times New Roman" w:eastAsia="Times New Roman" w:hAnsi="Times New Roman" w:cs="Times New Roman"/>
              </w:rPr>
              <w:t xml:space="preserve"> personelin 1. Derece  yakınlarına, öğrenci için velisine haber verilecekti</w:t>
            </w:r>
          </w:p>
        </w:tc>
        <w:tc>
          <w:tcPr>
            <w:tcW w:w="3827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Kuruluş Müdürü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Acil Durum İletişim Sorumlusu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İç ve Dış İletişim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Müdür Yardımcısı</w:t>
            </w:r>
          </w:p>
        </w:tc>
        <w:tc>
          <w:tcPr>
            <w:tcW w:w="2268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 xml:space="preserve"> 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Salgın belirtisi gösteren öğrenci ve personel olduğu sürede</w:t>
            </w:r>
          </w:p>
        </w:tc>
      </w:tr>
      <w:tr w:rsidR="00842086" w:rsidRPr="00732D5E" w:rsidTr="00732D5E">
        <w:trPr>
          <w:trHeight w:val="1141"/>
        </w:trPr>
        <w:tc>
          <w:tcPr>
            <w:tcW w:w="7763" w:type="dxa"/>
          </w:tcPr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>Salgın hastalık belirtileri</w:t>
            </w:r>
            <w:r w:rsidRPr="00732D5E">
              <w:rPr>
                <w:rFonts w:ascii="Times New Roman" w:hAnsi="Times New Roman" w:cs="Times New Roman"/>
              </w:rPr>
              <w:t xml:space="preserve"> (a</w:t>
            </w:r>
            <w:r w:rsidRPr="00732D5E">
              <w:rPr>
                <w:rFonts w:ascii="Times New Roman" w:eastAsia="Times New Roman" w:hAnsi="Times New Roman" w:cs="Times New Roman"/>
              </w:rPr>
              <w:t xml:space="preserve">teş, öksürük, burun akıntısı, solunum sıkıntısı vb.) olan veya temaslısı olan öğretmen, öğrenci ya da çalışanlarımız için öncelikle 3 nüsha </w:t>
            </w:r>
            <w:proofErr w:type="gramStart"/>
            <w:r w:rsidRPr="00732D5E">
              <w:rPr>
                <w:rFonts w:ascii="Times New Roman" w:eastAsia="Times New Roman" w:hAnsi="Times New Roman" w:cs="Times New Roman"/>
              </w:rPr>
              <w:t>halinde  VAKA</w:t>
            </w:r>
            <w:proofErr w:type="gramEnd"/>
            <w:r w:rsidRPr="00732D5E">
              <w:rPr>
                <w:rFonts w:ascii="Times New Roman" w:eastAsia="Times New Roman" w:hAnsi="Times New Roman" w:cs="Times New Roman"/>
              </w:rPr>
              <w:t xml:space="preserve"> BİLDİRİM FORMU doldurulacak,  bir örneği, ilgili sağlık kuruluşu yetkilisine, bir örneği  personel için  1.derece yakına, öğrenci velisine verilecek, bir örneği kuruluşumuzda muhafaza edilecektir.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Kuruluş Müdürü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Kontrol Tedbirleri Uygulama ve Takip Sorumlusu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Müdür Yardımcısı</w:t>
            </w:r>
          </w:p>
        </w:tc>
        <w:tc>
          <w:tcPr>
            <w:tcW w:w="2268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 xml:space="preserve">Salgın belirtisi gösteren </w:t>
            </w:r>
            <w:proofErr w:type="gramStart"/>
            <w:r w:rsidRPr="00732D5E">
              <w:rPr>
                <w:rFonts w:ascii="Times New Roman" w:hAnsi="Times New Roman" w:cs="Times New Roman"/>
              </w:rPr>
              <w:t>personelin  ilgili</w:t>
            </w:r>
            <w:proofErr w:type="gramEnd"/>
            <w:r w:rsidRPr="00732D5E">
              <w:rPr>
                <w:rFonts w:ascii="Times New Roman" w:hAnsi="Times New Roman" w:cs="Times New Roman"/>
              </w:rPr>
              <w:t xml:space="preserve"> sağlık kuruluşu yetkilisine teslim edilirken.</w:t>
            </w:r>
          </w:p>
        </w:tc>
      </w:tr>
      <w:tr w:rsidR="00842086" w:rsidRPr="00732D5E" w:rsidTr="00732D5E">
        <w:tc>
          <w:tcPr>
            <w:tcW w:w="7763" w:type="dxa"/>
          </w:tcPr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lastRenderedPageBreak/>
              <w:t xml:space="preserve">Salgın hastalık belirtisi gösteren kişi ve temaslılarca kullanılan alanların sağlık otoritelerinde belirtilen şekilde boşaltılması, dezenfeksiyonu </w:t>
            </w:r>
            <w:proofErr w:type="gramStart"/>
            <w:r w:rsidRPr="00732D5E">
              <w:rPr>
                <w:rFonts w:ascii="Times New Roman" w:eastAsia="Times New Roman" w:hAnsi="Times New Roman" w:cs="Times New Roman"/>
              </w:rPr>
              <w:t>yapılıp  24</w:t>
            </w:r>
            <w:proofErr w:type="gramEnd"/>
            <w:r w:rsidRPr="00732D5E">
              <w:rPr>
                <w:rFonts w:ascii="Times New Roman" w:eastAsia="Times New Roman" w:hAnsi="Times New Roman" w:cs="Times New Roman"/>
              </w:rPr>
              <w:t xml:space="preserve"> saat süre ile boş olarak tutulup  havalandırması yapılacak olup, , temizlik işlemi daha sonra  gerekli önlemleri almış bir şekilde eğitimli temizlik personelimiz tarafından yapılacaktır. 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Kontrol Tedbirleri Uygulama ve Takip Sorumlusu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Müdür Yardımcısı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Temizlik Hizmetlerinden Sorumlu Eğitimli Personel</w:t>
            </w:r>
          </w:p>
        </w:tc>
        <w:tc>
          <w:tcPr>
            <w:tcW w:w="2268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proofErr w:type="gramStart"/>
            <w:r w:rsidRPr="00732D5E">
              <w:rPr>
                <w:rFonts w:ascii="Times New Roman" w:hAnsi="Times New Roman" w:cs="Times New Roman"/>
              </w:rPr>
              <w:t>Salgın yönetimi süresinde gelişen vakalarda.</w:t>
            </w:r>
            <w:proofErr w:type="gramEnd"/>
          </w:p>
        </w:tc>
      </w:tr>
      <w:tr w:rsidR="00842086" w:rsidRPr="00732D5E" w:rsidTr="00732D5E">
        <w:tc>
          <w:tcPr>
            <w:tcW w:w="7763" w:type="dxa"/>
          </w:tcPr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 xml:space="preserve">İzolasyon alanına </w:t>
            </w:r>
            <w:proofErr w:type="gramStart"/>
            <w:r w:rsidRPr="00732D5E">
              <w:rPr>
                <w:rFonts w:ascii="Times New Roman" w:eastAsia="Times New Roman" w:hAnsi="Times New Roman" w:cs="Times New Roman"/>
              </w:rPr>
              <w:t>alınacak  olan</w:t>
            </w:r>
            <w:proofErr w:type="gramEnd"/>
            <w:r w:rsidRPr="00732D5E">
              <w:rPr>
                <w:rFonts w:ascii="Times New Roman" w:eastAsia="Times New Roman" w:hAnsi="Times New Roman" w:cs="Times New Roman"/>
              </w:rPr>
              <w:t xml:space="preserve"> salgın belirtileri gösterenlerle ilgilenecek olan personelimize  uygun </w:t>
            </w:r>
            <w:proofErr w:type="spellStart"/>
            <w:r w:rsidRPr="00732D5E">
              <w:rPr>
                <w:rFonts w:ascii="Times New Roman" w:eastAsia="Times New Roman" w:hAnsi="Times New Roman" w:cs="Times New Roman"/>
              </w:rPr>
              <w:t>KKD’ler</w:t>
            </w:r>
            <w:proofErr w:type="spellEnd"/>
            <w:r w:rsidRPr="00732D5E">
              <w:rPr>
                <w:rFonts w:ascii="Times New Roman" w:eastAsia="Times New Roman" w:hAnsi="Times New Roman" w:cs="Times New Roman"/>
              </w:rPr>
              <w:t xml:space="preserve"> ( göz koruması, eldiven, önlük, elbise ) sağlanacak, kullanımı ile ilgili eğitim verilecek  ve zimmetli olarak teslim edilecektir.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Kuruluş Müdürü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Kontrol Tedbirleri Uygulama ve Takip Sorumlusu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Müdür Yardımcısı</w:t>
            </w:r>
          </w:p>
        </w:tc>
        <w:tc>
          <w:tcPr>
            <w:tcW w:w="2268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proofErr w:type="gramStart"/>
            <w:r w:rsidRPr="00732D5E">
              <w:rPr>
                <w:rFonts w:ascii="Times New Roman" w:hAnsi="Times New Roman" w:cs="Times New Roman"/>
              </w:rPr>
              <w:t>Salgın yönetimi süresinde gelişen vakalarda.</w:t>
            </w:r>
            <w:proofErr w:type="gramEnd"/>
          </w:p>
        </w:tc>
      </w:tr>
      <w:tr w:rsidR="00842086" w:rsidRPr="00732D5E" w:rsidTr="00732D5E">
        <w:trPr>
          <w:trHeight w:val="1526"/>
        </w:trPr>
        <w:tc>
          <w:tcPr>
            <w:tcW w:w="7763" w:type="dxa"/>
          </w:tcPr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 xml:space="preserve">Salgın belirtisi gösteren kişiye müdahale </w:t>
            </w:r>
            <w:proofErr w:type="gramStart"/>
            <w:r w:rsidRPr="00732D5E">
              <w:rPr>
                <w:rFonts w:ascii="Times New Roman" w:eastAsia="Times New Roman" w:hAnsi="Times New Roman" w:cs="Times New Roman"/>
              </w:rPr>
              <w:t>eden  olan</w:t>
            </w:r>
            <w:proofErr w:type="gramEnd"/>
            <w:r w:rsidRPr="00732D5E">
              <w:rPr>
                <w:rFonts w:ascii="Times New Roman" w:eastAsia="Times New Roman" w:hAnsi="Times New Roman" w:cs="Times New Roman"/>
              </w:rPr>
              <w:t xml:space="preserve"> personele, müdahale sonrası,</w:t>
            </w:r>
          </w:p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 xml:space="preserve">İlk önce eldivenler ve elbisenin çıkarılması, </w:t>
            </w:r>
          </w:p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 xml:space="preserve">-El </w:t>
            </w:r>
            <w:proofErr w:type="gramStart"/>
            <w:r w:rsidRPr="00732D5E">
              <w:rPr>
                <w:rFonts w:ascii="Times New Roman" w:eastAsia="Times New Roman" w:hAnsi="Times New Roman" w:cs="Times New Roman"/>
              </w:rPr>
              <w:t>hijyeni</w:t>
            </w:r>
            <w:proofErr w:type="gramEnd"/>
            <w:r w:rsidRPr="00732D5E">
              <w:rPr>
                <w:rFonts w:ascii="Times New Roman" w:eastAsia="Times New Roman" w:hAnsi="Times New Roman" w:cs="Times New Roman"/>
              </w:rPr>
              <w:t xml:space="preserve"> yapılması, </w:t>
            </w:r>
          </w:p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 xml:space="preserve">-Sonra göz koruması çıkarılması </w:t>
            </w:r>
          </w:p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 xml:space="preserve">-En son maskenin çıkarılması ve hemen sabun ve su veya alkol </w:t>
            </w:r>
            <w:proofErr w:type="gramStart"/>
            <w:r w:rsidRPr="00732D5E">
              <w:rPr>
                <w:rFonts w:ascii="Times New Roman" w:eastAsia="Times New Roman" w:hAnsi="Times New Roman" w:cs="Times New Roman"/>
              </w:rPr>
              <w:t>bazlı</w:t>
            </w:r>
            <w:proofErr w:type="gramEnd"/>
            <w:r w:rsidRPr="00732D5E">
              <w:rPr>
                <w:rFonts w:ascii="Times New Roman" w:eastAsia="Times New Roman" w:hAnsi="Times New Roman" w:cs="Times New Roman"/>
              </w:rPr>
              <w:t xml:space="preserve"> el antiseptiği ile ellerin temizlenmesi konusunda yazılı bilgilendirme yapılacaktır.</w:t>
            </w:r>
          </w:p>
        </w:tc>
        <w:tc>
          <w:tcPr>
            <w:tcW w:w="3827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Kuruluş Müdürü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Kontrol Tedbirleri Uygulama ve Takip Sorumlusu Müdür Yardımcısı</w:t>
            </w:r>
          </w:p>
        </w:tc>
        <w:tc>
          <w:tcPr>
            <w:tcW w:w="2268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 xml:space="preserve"> 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Müdahale sonrası</w:t>
            </w:r>
          </w:p>
        </w:tc>
      </w:tr>
      <w:tr w:rsidR="00842086" w:rsidRPr="00732D5E" w:rsidTr="00732D5E">
        <w:trPr>
          <w:trHeight w:val="992"/>
        </w:trPr>
        <w:tc>
          <w:tcPr>
            <w:tcW w:w="7763" w:type="dxa"/>
          </w:tcPr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 xml:space="preserve">Salgın hastalık belirtileri olan kişinin vücut sıvılarıyla temas eden eldivenleri ve diğer tek kullanımlık eşyaları tıbbi atık olarak kabul edileceği </w:t>
            </w:r>
            <w:proofErr w:type="gramStart"/>
            <w:r w:rsidRPr="00732D5E">
              <w:rPr>
                <w:rFonts w:ascii="Times New Roman" w:eastAsia="Times New Roman" w:hAnsi="Times New Roman" w:cs="Times New Roman"/>
              </w:rPr>
              <w:t>için , izolasyon</w:t>
            </w:r>
            <w:proofErr w:type="gramEnd"/>
            <w:r w:rsidRPr="00732D5E">
              <w:rPr>
                <w:rFonts w:ascii="Times New Roman" w:eastAsia="Times New Roman" w:hAnsi="Times New Roman" w:cs="Times New Roman"/>
              </w:rPr>
              <w:t xml:space="preserve"> alanında ve müdahale eden personelin soyunacağı alana  TIBBİ ATIK kutusu konularak bertaraf edilmesi sağlanacaktır.</w:t>
            </w:r>
          </w:p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Kuruluş Müdürü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Kontrol Tedbirleri Uygulama ve Takip Sorumlusu Müdür Yardımcısı</w:t>
            </w:r>
          </w:p>
        </w:tc>
        <w:tc>
          <w:tcPr>
            <w:tcW w:w="2268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proofErr w:type="gramStart"/>
            <w:r w:rsidRPr="00732D5E">
              <w:rPr>
                <w:rFonts w:ascii="Times New Roman" w:hAnsi="Times New Roman" w:cs="Times New Roman"/>
              </w:rPr>
              <w:t>Salgın yönetimi süresinde gelişen vakalara müdahale sonrası.</w:t>
            </w:r>
            <w:proofErr w:type="gramEnd"/>
          </w:p>
        </w:tc>
      </w:tr>
      <w:tr w:rsidR="00842086" w:rsidRPr="00732D5E" w:rsidTr="00732D5E">
        <w:tc>
          <w:tcPr>
            <w:tcW w:w="7763" w:type="dxa"/>
          </w:tcPr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>Olası temaslıların saptanması ve sürecin yönetilmesi, Ulusal Sağlık Otoritesinin belirleyeceği kurallara uygun olarak yapılacaktır</w:t>
            </w:r>
          </w:p>
        </w:tc>
        <w:tc>
          <w:tcPr>
            <w:tcW w:w="3827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Kuruluş Müdürü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proofErr w:type="gramStart"/>
            <w:r w:rsidRPr="00732D5E">
              <w:rPr>
                <w:rFonts w:ascii="Times New Roman" w:hAnsi="Times New Roman" w:cs="Times New Roman"/>
              </w:rPr>
              <w:t>Salgın yönetimi süresinde gelişen vakalarda.</w:t>
            </w:r>
            <w:proofErr w:type="gramEnd"/>
          </w:p>
        </w:tc>
      </w:tr>
      <w:tr w:rsidR="00842086" w:rsidRPr="00732D5E" w:rsidTr="00732D5E">
        <w:tc>
          <w:tcPr>
            <w:tcW w:w="7763" w:type="dxa"/>
          </w:tcPr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>Salgın belirtisi gösteren kişi ile aynı ortamı paylaşanların cerrahi (tıbbi) maske takması sağlanacak,</w:t>
            </w:r>
          </w:p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Kuruluş Müdürü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Kontrol Tedbirleri Uygulama ve Takip Sorumlusu Müdür Yardımcısı</w:t>
            </w:r>
          </w:p>
        </w:tc>
        <w:tc>
          <w:tcPr>
            <w:tcW w:w="2268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proofErr w:type="gramStart"/>
            <w:r w:rsidRPr="00732D5E">
              <w:rPr>
                <w:rFonts w:ascii="Times New Roman" w:hAnsi="Times New Roman" w:cs="Times New Roman"/>
              </w:rPr>
              <w:t>Salgın yönetimi süresinde gelişen vakalarda.</w:t>
            </w:r>
            <w:proofErr w:type="gramEnd"/>
          </w:p>
        </w:tc>
      </w:tr>
      <w:tr w:rsidR="00842086" w:rsidRPr="00732D5E" w:rsidTr="00732D5E">
        <w:tc>
          <w:tcPr>
            <w:tcW w:w="7763" w:type="dxa"/>
          </w:tcPr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>Şüpheli COVID-19 vakası ile aynı sınıfta kalan öğrenciler sonuç çıkana kadar ayrı bir yerde izole edilecek. Yetkili Sağlık kuruluşunun yönlendirmesine göre 14 evde karantina kuralının uygulanması bildirilecek.</w:t>
            </w:r>
          </w:p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Kuruluş Müdürü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Kontrol Tedbirleri Uygulama ve Takip Sorumlusu Müdür Yardımcısı</w:t>
            </w:r>
          </w:p>
        </w:tc>
        <w:tc>
          <w:tcPr>
            <w:tcW w:w="2268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Salgın belirtisi gösteren öğrenci ve çalışanlar olduğu zaman.</w:t>
            </w:r>
          </w:p>
        </w:tc>
      </w:tr>
      <w:tr w:rsidR="00842086" w:rsidRPr="00732D5E" w:rsidTr="00732D5E">
        <w:tc>
          <w:tcPr>
            <w:tcW w:w="7763" w:type="dxa"/>
          </w:tcPr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 xml:space="preserve">İlgili sağlık kuruluşuna haber verilecek, Vaka bildirim formu ile </w:t>
            </w:r>
            <w:proofErr w:type="gramStart"/>
            <w:r w:rsidRPr="00732D5E">
              <w:rPr>
                <w:rFonts w:ascii="Times New Roman" w:eastAsia="Times New Roman" w:hAnsi="Times New Roman" w:cs="Times New Roman"/>
              </w:rPr>
              <w:t>birlikte  salgın</w:t>
            </w:r>
            <w:proofErr w:type="gramEnd"/>
            <w:r w:rsidRPr="00732D5E">
              <w:rPr>
                <w:rFonts w:ascii="Times New Roman" w:eastAsia="Times New Roman" w:hAnsi="Times New Roman" w:cs="Times New Roman"/>
              </w:rPr>
              <w:t xml:space="preserve"> belirtisi gösteren kişi, ilgili sağlık kuruluşu aracılığıyla hastaneye sevki sağlanacaktır.</w:t>
            </w:r>
          </w:p>
        </w:tc>
        <w:tc>
          <w:tcPr>
            <w:tcW w:w="3827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Kuruluş Müdürü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Kontrol Tedbirleri Uygulama ve Takip Sorumlusu Müdür Yardımcısı</w:t>
            </w:r>
          </w:p>
        </w:tc>
        <w:tc>
          <w:tcPr>
            <w:tcW w:w="2268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proofErr w:type="gramStart"/>
            <w:r w:rsidRPr="00732D5E">
              <w:rPr>
                <w:rFonts w:ascii="Times New Roman" w:hAnsi="Times New Roman" w:cs="Times New Roman"/>
              </w:rPr>
              <w:t>Salgın yönetimi süresinde gelişen vakalarda.</w:t>
            </w:r>
            <w:proofErr w:type="gramEnd"/>
          </w:p>
        </w:tc>
      </w:tr>
    </w:tbl>
    <w:p w:rsidR="007C414B" w:rsidRPr="00732D5E" w:rsidRDefault="007C414B">
      <w:pPr>
        <w:rPr>
          <w:rFonts w:ascii="Times New Roman" w:hAnsi="Times New Roman" w:cs="Times New Roman"/>
        </w:rPr>
      </w:pPr>
    </w:p>
    <w:p w:rsidR="001D211B" w:rsidRPr="00732D5E" w:rsidRDefault="001D211B" w:rsidP="001D211B">
      <w:pPr>
        <w:rPr>
          <w:rFonts w:ascii="Times New Roman" w:eastAsia="Times New Roman" w:hAnsi="Times New Roman" w:cs="Times New Roman"/>
        </w:rPr>
      </w:pPr>
      <w:r w:rsidRPr="00732D5E">
        <w:rPr>
          <w:rFonts w:ascii="Times New Roman" w:eastAsia="Times New Roman" w:hAnsi="Times New Roman" w:cs="Times New Roman"/>
        </w:rPr>
        <w:t xml:space="preserve">Bulaş Bazlı Önlem Planımız (BBÖ) tüm tarafların bilgilenmesi için kuruluşumuzun WEB sitesinde yayınlanacaktır. Bu sürecin uygulanılmasında tüm tarafları bu plan </w:t>
      </w:r>
      <w:proofErr w:type="gramStart"/>
      <w:r w:rsidRPr="00732D5E">
        <w:rPr>
          <w:rFonts w:ascii="Times New Roman" w:eastAsia="Times New Roman" w:hAnsi="Times New Roman" w:cs="Times New Roman"/>
        </w:rPr>
        <w:t>dahilinde</w:t>
      </w:r>
      <w:proofErr w:type="gramEnd"/>
      <w:r w:rsidRPr="00732D5E">
        <w:rPr>
          <w:rFonts w:ascii="Times New Roman" w:eastAsia="Times New Roman" w:hAnsi="Times New Roman" w:cs="Times New Roman"/>
        </w:rPr>
        <w:t xml:space="preserve"> bilgilendirmeyi taahhüt ederiz.</w:t>
      </w:r>
    </w:p>
    <w:p w:rsidR="00ED587A" w:rsidRDefault="00ED587A" w:rsidP="003E4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075"/>
        </w:tabs>
        <w:rPr>
          <w:rFonts w:ascii="Times New Roman" w:eastAsia="Times New Roman" w:hAnsi="Times New Roman" w:cs="Times New Roman"/>
        </w:rPr>
      </w:pPr>
      <w:r w:rsidRPr="00732D5E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 w:rsidR="00842086" w:rsidRPr="00732D5E">
        <w:rPr>
          <w:rFonts w:ascii="Times New Roman" w:eastAsia="Times New Roman" w:hAnsi="Times New Roman" w:cs="Times New Roman"/>
        </w:rPr>
        <w:t xml:space="preserve">                     </w:t>
      </w:r>
      <w:r w:rsidR="00842086" w:rsidRPr="00732D5E">
        <w:rPr>
          <w:rFonts w:ascii="Times New Roman" w:eastAsia="Times New Roman" w:hAnsi="Times New Roman" w:cs="Times New Roman"/>
        </w:rPr>
        <w:tab/>
      </w:r>
      <w:r w:rsidR="00842086" w:rsidRPr="00732D5E">
        <w:rPr>
          <w:rFonts w:ascii="Times New Roman" w:eastAsia="Times New Roman" w:hAnsi="Times New Roman" w:cs="Times New Roman"/>
        </w:rPr>
        <w:tab/>
      </w:r>
      <w:r w:rsidR="00842086" w:rsidRPr="00732D5E">
        <w:rPr>
          <w:rFonts w:ascii="Times New Roman" w:eastAsia="Times New Roman" w:hAnsi="Times New Roman" w:cs="Times New Roman"/>
        </w:rPr>
        <w:tab/>
      </w:r>
      <w:r w:rsidR="00842086" w:rsidRPr="00732D5E">
        <w:rPr>
          <w:rFonts w:ascii="Times New Roman" w:eastAsia="Times New Roman" w:hAnsi="Times New Roman" w:cs="Times New Roman"/>
        </w:rPr>
        <w:tab/>
      </w:r>
      <w:r w:rsidR="00842086" w:rsidRPr="00732D5E">
        <w:rPr>
          <w:rFonts w:ascii="Times New Roman" w:eastAsia="Times New Roman" w:hAnsi="Times New Roman" w:cs="Times New Roman"/>
        </w:rPr>
        <w:tab/>
      </w:r>
      <w:r w:rsidR="003E4812">
        <w:rPr>
          <w:rFonts w:ascii="Times New Roman" w:eastAsia="Times New Roman" w:hAnsi="Times New Roman" w:cs="Times New Roman"/>
        </w:rPr>
        <w:tab/>
      </w:r>
      <w:r w:rsidR="0001635D">
        <w:rPr>
          <w:rFonts w:ascii="Times New Roman" w:eastAsia="Times New Roman" w:hAnsi="Times New Roman" w:cs="Times New Roman"/>
        </w:rPr>
        <w:t xml:space="preserve">  </w:t>
      </w:r>
      <w:bookmarkStart w:id="0" w:name="_GoBack"/>
      <w:bookmarkEnd w:id="0"/>
      <w:proofErr w:type="gramStart"/>
      <w:r w:rsidR="0001635D">
        <w:rPr>
          <w:rFonts w:ascii="Times New Roman" w:eastAsia="Times New Roman" w:hAnsi="Times New Roman" w:cs="Times New Roman"/>
        </w:rPr>
        <w:t>03/09/2020</w:t>
      </w:r>
      <w:proofErr w:type="gramEnd"/>
    </w:p>
    <w:p w:rsidR="00CC2CD0" w:rsidRPr="00732D5E" w:rsidRDefault="00CC2CD0" w:rsidP="003E4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07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Mehmet GAZİ</w:t>
      </w:r>
    </w:p>
    <w:p w:rsidR="001D211B" w:rsidRPr="00732D5E" w:rsidRDefault="001D211B" w:rsidP="001D211B">
      <w:pPr>
        <w:ind w:left="11328" w:firstLine="708"/>
        <w:rPr>
          <w:rFonts w:ascii="Times New Roman" w:eastAsia="Times New Roman" w:hAnsi="Times New Roman" w:cs="Times New Roman"/>
        </w:rPr>
      </w:pPr>
      <w:r w:rsidRPr="00732D5E">
        <w:rPr>
          <w:rFonts w:ascii="Times New Roman" w:eastAsia="Times New Roman" w:hAnsi="Times New Roman" w:cs="Times New Roman"/>
        </w:rPr>
        <w:t>Kuruluş Müdürü</w:t>
      </w:r>
    </w:p>
    <w:p w:rsidR="001D211B" w:rsidRPr="00732D5E" w:rsidRDefault="001D211B" w:rsidP="001D211B">
      <w:pPr>
        <w:ind w:left="11328"/>
        <w:rPr>
          <w:rFonts w:ascii="Times New Roman" w:eastAsia="Times New Roman" w:hAnsi="Times New Roman" w:cs="Times New Roman"/>
        </w:rPr>
      </w:pPr>
      <w:r w:rsidRPr="00732D5E">
        <w:rPr>
          <w:rFonts w:ascii="Times New Roman" w:eastAsia="Times New Roman" w:hAnsi="Times New Roman" w:cs="Times New Roman"/>
        </w:rPr>
        <w:t xml:space="preserve">                          İmza</w:t>
      </w:r>
    </w:p>
    <w:p w:rsidR="00026177" w:rsidRPr="00732D5E" w:rsidRDefault="00026177" w:rsidP="00026177">
      <w:pPr>
        <w:rPr>
          <w:rFonts w:ascii="Times New Roman" w:eastAsia="Times New Roman" w:hAnsi="Times New Roman" w:cs="Times New Roman"/>
        </w:rPr>
      </w:pPr>
    </w:p>
    <w:p w:rsidR="00026177" w:rsidRDefault="000261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4B5E" w:rsidRDefault="00174B5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414B" w:rsidRDefault="007C414B"/>
    <w:sectPr w:rsidR="007C414B" w:rsidSect="001D211B">
      <w:headerReference w:type="default" r:id="rId7"/>
      <w:pgSz w:w="16838" w:h="11906" w:orient="landscape"/>
      <w:pgMar w:top="99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AFE" w:rsidRDefault="00842AFE" w:rsidP="00ED587A">
      <w:pPr>
        <w:spacing w:after="0" w:line="240" w:lineRule="auto"/>
      </w:pPr>
      <w:r>
        <w:separator/>
      </w:r>
    </w:p>
  </w:endnote>
  <w:endnote w:type="continuationSeparator" w:id="0">
    <w:p w:rsidR="00842AFE" w:rsidRDefault="00842AFE" w:rsidP="00ED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AFE" w:rsidRDefault="00842AFE" w:rsidP="00ED587A">
      <w:pPr>
        <w:spacing w:after="0" w:line="240" w:lineRule="auto"/>
      </w:pPr>
      <w:r>
        <w:separator/>
      </w:r>
    </w:p>
  </w:footnote>
  <w:footnote w:type="continuationSeparator" w:id="0">
    <w:p w:rsidR="00842AFE" w:rsidRDefault="00842AFE" w:rsidP="00ED5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7A" w:rsidRDefault="00ED587A">
    <w:pPr>
      <w:pStyle w:val="stbilgi"/>
    </w:pPr>
  </w:p>
  <w:p w:rsidR="00ED587A" w:rsidRDefault="00ED587A">
    <w:pPr>
      <w:pStyle w:val="stbilgi"/>
    </w:pPr>
  </w:p>
  <w:p w:rsidR="00ED587A" w:rsidRPr="00ED587A" w:rsidRDefault="00ED587A" w:rsidP="00ED587A">
    <w:pPr>
      <w:spacing w:after="0" w:line="240" w:lineRule="auto"/>
      <w:jc w:val="center"/>
      <w:rPr>
        <w:rFonts w:ascii="Calibri" w:eastAsia="Times New Roman" w:hAnsi="Calibri" w:cs="Calibri"/>
        <w:b/>
        <w:sz w:val="20"/>
        <w:szCs w:val="20"/>
      </w:rPr>
    </w:pPr>
  </w:p>
  <w:p w:rsidR="00ED587A" w:rsidRPr="00ED587A" w:rsidRDefault="00ED587A" w:rsidP="00ED587A">
    <w:pPr>
      <w:spacing w:after="0" w:line="240" w:lineRule="auto"/>
      <w:jc w:val="center"/>
      <w:rPr>
        <w:rFonts w:ascii="Calibri" w:eastAsia="Times New Roman" w:hAnsi="Calibri" w:cs="Calibri"/>
        <w:b/>
        <w:sz w:val="20"/>
        <w:szCs w:val="20"/>
      </w:rPr>
    </w:pPr>
  </w:p>
  <w:p w:rsidR="00ED587A" w:rsidRPr="00ED587A" w:rsidRDefault="00ED587A" w:rsidP="00ED587A">
    <w:pPr>
      <w:spacing w:after="0" w:line="240" w:lineRule="auto"/>
      <w:jc w:val="center"/>
      <w:rPr>
        <w:rFonts w:ascii="Calibri" w:eastAsia="Times New Roman" w:hAnsi="Calibri" w:cs="Calibri"/>
        <w:b/>
        <w:sz w:val="20"/>
        <w:szCs w:val="20"/>
      </w:rPr>
    </w:pPr>
  </w:p>
  <w:tbl>
    <w:tblPr>
      <w:tblpPr w:leftFromText="141" w:rightFromText="141" w:horzAnchor="margin" w:tblpXSpec="center" w:tblpY="313"/>
      <w:tblW w:w="13433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51"/>
      <w:gridCol w:w="7938"/>
      <w:gridCol w:w="1701"/>
      <w:gridCol w:w="1843"/>
    </w:tblGrid>
    <w:tr w:rsidR="00ED587A" w:rsidRPr="00ED587A" w:rsidTr="001D211B">
      <w:trPr>
        <w:trHeight w:val="279"/>
        <w:tblHeader/>
      </w:trPr>
      <w:tc>
        <w:tcPr>
          <w:tcW w:w="1951" w:type="dxa"/>
          <w:vMerge w:val="restart"/>
          <w:vAlign w:val="center"/>
        </w:tcPr>
        <w:p w:rsidR="00ED587A" w:rsidRPr="00ED587A" w:rsidRDefault="00ED587A" w:rsidP="001D211B">
          <w:pPr>
            <w:ind w:left="178" w:hanging="178"/>
            <w:rPr>
              <w:rFonts w:ascii="Calibri" w:eastAsia="Calibri" w:hAnsi="Calibri" w:cs="Times New Roman"/>
              <w:sz w:val="24"/>
              <w:szCs w:val="20"/>
            </w:rPr>
          </w:pPr>
          <w:r w:rsidRPr="00ED587A">
            <w:rPr>
              <w:rFonts w:ascii="Calibri" w:eastAsia="Calibri" w:hAnsi="Calibri" w:cs="Times New Roman"/>
              <w:noProof/>
              <w:sz w:val="24"/>
              <w:szCs w:val="20"/>
              <w:lang w:eastAsia="tr-TR"/>
            </w:rPr>
            <w:drawing>
              <wp:inline distT="0" distB="0" distL="0" distR="0" wp14:anchorId="758C3A66" wp14:editId="1FA954F7">
                <wp:extent cx="857802" cy="851459"/>
                <wp:effectExtent l="19050" t="0" r="0" b="0"/>
                <wp:docPr id="7" name="Resim 7" descr="C:\Users\ELiF\Desktop\indi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iF\Desktop\indi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657" cy="8523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Merge w:val="restart"/>
          <w:vAlign w:val="center"/>
        </w:tcPr>
        <w:p w:rsidR="00CC2CD0" w:rsidRPr="00CC2CD0" w:rsidRDefault="00CC2CD0" w:rsidP="00CC2CD0">
          <w:pPr>
            <w:spacing w:after="0"/>
            <w:jc w:val="center"/>
            <w:rPr>
              <w:rFonts w:ascii="Calibri" w:eastAsia="Calibri" w:hAnsi="Calibri" w:cs="Times New Roman"/>
              <w:b/>
              <w:sz w:val="18"/>
              <w:szCs w:val="16"/>
            </w:rPr>
          </w:pPr>
          <w:r w:rsidRPr="00CC2CD0">
            <w:rPr>
              <w:rFonts w:ascii="Calibri" w:eastAsia="Calibri" w:hAnsi="Calibri" w:cs="Times New Roman"/>
              <w:b/>
              <w:sz w:val="18"/>
              <w:szCs w:val="16"/>
            </w:rPr>
            <w:t>T.C</w:t>
          </w:r>
        </w:p>
        <w:p w:rsidR="00CC2CD0" w:rsidRPr="00CC2CD0" w:rsidRDefault="00CC2CD0" w:rsidP="00CC2CD0">
          <w:pPr>
            <w:spacing w:after="0"/>
            <w:jc w:val="center"/>
            <w:rPr>
              <w:rFonts w:ascii="Calibri" w:eastAsia="Calibri" w:hAnsi="Calibri" w:cs="Times New Roman"/>
              <w:b/>
              <w:sz w:val="18"/>
              <w:szCs w:val="16"/>
            </w:rPr>
          </w:pPr>
          <w:r w:rsidRPr="00CC2CD0">
            <w:rPr>
              <w:rFonts w:ascii="Calibri" w:eastAsia="Calibri" w:hAnsi="Calibri" w:cs="Times New Roman"/>
              <w:b/>
              <w:sz w:val="18"/>
              <w:szCs w:val="16"/>
            </w:rPr>
            <w:t>VEZİRKÖPRÜ KAYMAKAMLIĞI</w:t>
          </w:r>
        </w:p>
        <w:p w:rsidR="00CC2CD0" w:rsidRPr="00CC2CD0" w:rsidRDefault="00CC2CD0" w:rsidP="00CC2CD0">
          <w:pPr>
            <w:spacing w:after="0"/>
            <w:jc w:val="center"/>
            <w:rPr>
              <w:rFonts w:ascii="Calibri" w:eastAsia="Calibri" w:hAnsi="Calibri" w:cs="Times New Roman"/>
              <w:b/>
              <w:sz w:val="18"/>
              <w:szCs w:val="16"/>
            </w:rPr>
          </w:pPr>
          <w:r w:rsidRPr="00CC2CD0">
            <w:rPr>
              <w:rFonts w:ascii="Calibri" w:eastAsia="Calibri" w:hAnsi="Calibri" w:cs="Times New Roman"/>
              <w:b/>
              <w:sz w:val="18"/>
              <w:szCs w:val="16"/>
            </w:rPr>
            <w:t xml:space="preserve">İLÇE MİLLİ EĞİTİM MÜDÜRLÜĞÜ </w:t>
          </w:r>
        </w:p>
        <w:p w:rsidR="00CC2CD0" w:rsidRPr="00CC2CD0" w:rsidRDefault="00CC2CD0" w:rsidP="00CC2CD0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sz w:val="18"/>
              <w:szCs w:val="16"/>
            </w:rPr>
          </w:pPr>
          <w:r w:rsidRPr="00CC2CD0">
            <w:rPr>
              <w:rFonts w:ascii="Calibri" w:eastAsia="Calibri" w:hAnsi="Calibri" w:cs="Times New Roman"/>
              <w:b/>
              <w:sz w:val="18"/>
              <w:szCs w:val="16"/>
            </w:rPr>
            <w:t>VEZİRKÖPRÜ İMAM HATİP ORTAOKULU</w:t>
          </w:r>
        </w:p>
        <w:p w:rsidR="00ED587A" w:rsidRDefault="001D211B" w:rsidP="00CC2CD0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18"/>
              <w:szCs w:val="18"/>
            </w:rPr>
          </w:pPr>
          <w:r>
            <w:rPr>
              <w:rFonts w:ascii="Calibri" w:eastAsia="Times New Roman" w:hAnsi="Calibri" w:cs="Calibri"/>
              <w:b/>
              <w:sz w:val="18"/>
              <w:szCs w:val="18"/>
            </w:rPr>
            <w:t>BULAŞ BAZLI ÖNLEM PLANI</w:t>
          </w:r>
        </w:p>
        <w:p w:rsidR="001D211B" w:rsidRPr="00ED587A" w:rsidRDefault="001D211B" w:rsidP="001D211B">
          <w:pPr>
            <w:spacing w:after="0" w:line="240" w:lineRule="auto"/>
            <w:rPr>
              <w:rFonts w:ascii="Calibri" w:eastAsia="Times New Roman" w:hAnsi="Calibri" w:cs="Calibri"/>
              <w:b/>
              <w:sz w:val="18"/>
              <w:szCs w:val="18"/>
            </w:rPr>
          </w:pPr>
          <w:r>
            <w:rPr>
              <w:rFonts w:ascii="Calibri" w:eastAsia="Times New Roman" w:hAnsi="Calibri" w:cs="Calibri"/>
              <w:b/>
              <w:sz w:val="18"/>
              <w:szCs w:val="18"/>
            </w:rPr>
            <w:t xml:space="preserve">                                                                                         (BBÖ)</w:t>
          </w:r>
        </w:p>
        <w:p w:rsidR="00ED587A" w:rsidRPr="00ED587A" w:rsidRDefault="00ED587A" w:rsidP="001D211B">
          <w:pPr>
            <w:spacing w:after="0" w:line="240" w:lineRule="auto"/>
            <w:rPr>
              <w:rFonts w:ascii="Calibri" w:eastAsia="Calibri" w:hAnsi="Calibri" w:cs="Times New Roman"/>
              <w:sz w:val="16"/>
              <w:szCs w:val="16"/>
            </w:rPr>
          </w:pPr>
        </w:p>
      </w:tc>
      <w:tc>
        <w:tcPr>
          <w:tcW w:w="1701" w:type="dxa"/>
          <w:vAlign w:val="center"/>
        </w:tcPr>
        <w:p w:rsidR="00ED587A" w:rsidRPr="00ED587A" w:rsidRDefault="00ED587A" w:rsidP="001D211B">
          <w:pPr>
            <w:spacing w:after="0" w:line="240" w:lineRule="auto"/>
            <w:rPr>
              <w:rFonts w:ascii="Arial" w:eastAsia="Times New Roman" w:hAnsi="Arial" w:cs="Times New Roman"/>
              <w:sz w:val="14"/>
              <w:szCs w:val="14"/>
            </w:rPr>
          </w:pPr>
          <w:r w:rsidRPr="00ED587A">
            <w:rPr>
              <w:rFonts w:ascii="Arial" w:eastAsia="Times New Roman" w:hAnsi="Arial" w:cs="Times New Roman"/>
              <w:sz w:val="14"/>
              <w:szCs w:val="14"/>
            </w:rPr>
            <w:t>Doküman No</w:t>
          </w:r>
        </w:p>
      </w:tc>
      <w:tc>
        <w:tcPr>
          <w:tcW w:w="1843" w:type="dxa"/>
          <w:vAlign w:val="center"/>
        </w:tcPr>
        <w:p w:rsidR="00ED587A" w:rsidRPr="00ED587A" w:rsidRDefault="00B7659D" w:rsidP="001D211B">
          <w:pPr>
            <w:spacing w:after="0" w:line="240" w:lineRule="auto"/>
            <w:rPr>
              <w:rFonts w:ascii="Arial" w:eastAsia="Times New Roman" w:hAnsi="Arial" w:cs="Times New Roman"/>
              <w:sz w:val="14"/>
              <w:szCs w:val="14"/>
            </w:rPr>
          </w:pPr>
          <w:proofErr w:type="gramStart"/>
          <w:r>
            <w:rPr>
              <w:rFonts w:ascii="Arial" w:eastAsia="Times New Roman" w:hAnsi="Arial" w:cs="Times New Roman"/>
              <w:sz w:val="14"/>
              <w:szCs w:val="14"/>
            </w:rPr>
            <w:t>SİMEM.PLN</w:t>
          </w:r>
          <w:proofErr w:type="gramEnd"/>
          <w:r>
            <w:rPr>
              <w:rFonts w:ascii="Arial" w:eastAsia="Times New Roman" w:hAnsi="Arial" w:cs="Times New Roman"/>
              <w:sz w:val="14"/>
              <w:szCs w:val="14"/>
            </w:rPr>
            <w:t>.03</w:t>
          </w:r>
        </w:p>
      </w:tc>
    </w:tr>
    <w:tr w:rsidR="00ED587A" w:rsidRPr="00ED587A" w:rsidTr="001D211B">
      <w:trPr>
        <w:trHeight w:val="279"/>
        <w:tblHeader/>
      </w:trPr>
      <w:tc>
        <w:tcPr>
          <w:tcW w:w="1951" w:type="dxa"/>
          <w:vMerge/>
          <w:vAlign w:val="center"/>
        </w:tcPr>
        <w:p w:rsidR="00ED587A" w:rsidRPr="00ED587A" w:rsidRDefault="00ED587A" w:rsidP="001D211B">
          <w:pPr>
            <w:rPr>
              <w:rFonts w:ascii="Calibri" w:eastAsia="Calibri" w:hAnsi="Calibri" w:cs="Times New Roman"/>
              <w:sz w:val="24"/>
              <w:szCs w:val="20"/>
            </w:rPr>
          </w:pPr>
        </w:p>
      </w:tc>
      <w:tc>
        <w:tcPr>
          <w:tcW w:w="7938" w:type="dxa"/>
          <w:vMerge/>
          <w:vAlign w:val="center"/>
        </w:tcPr>
        <w:p w:rsidR="00ED587A" w:rsidRPr="00ED587A" w:rsidRDefault="00ED587A" w:rsidP="001D211B">
          <w:pPr>
            <w:spacing w:after="0"/>
            <w:jc w:val="center"/>
            <w:rPr>
              <w:rFonts w:ascii="Calibri" w:eastAsia="Calibri" w:hAnsi="Calibri" w:cs="Times New Roman"/>
              <w:b/>
              <w:sz w:val="16"/>
              <w:szCs w:val="16"/>
            </w:rPr>
          </w:pPr>
        </w:p>
      </w:tc>
      <w:tc>
        <w:tcPr>
          <w:tcW w:w="1701" w:type="dxa"/>
          <w:vAlign w:val="center"/>
        </w:tcPr>
        <w:p w:rsidR="00ED587A" w:rsidRPr="00ED587A" w:rsidRDefault="00ED587A" w:rsidP="001D211B">
          <w:pPr>
            <w:spacing w:after="0" w:line="240" w:lineRule="auto"/>
            <w:rPr>
              <w:rFonts w:ascii="Arial" w:eastAsia="Times New Roman" w:hAnsi="Arial" w:cs="Times New Roman"/>
              <w:sz w:val="14"/>
              <w:szCs w:val="14"/>
            </w:rPr>
          </w:pPr>
          <w:r w:rsidRPr="00ED587A">
            <w:rPr>
              <w:rFonts w:ascii="Arial" w:eastAsia="Times New Roman" w:hAnsi="Arial" w:cs="Times New Roman"/>
              <w:sz w:val="14"/>
              <w:szCs w:val="14"/>
            </w:rPr>
            <w:t>Sayfa No</w:t>
          </w:r>
        </w:p>
      </w:tc>
      <w:tc>
        <w:tcPr>
          <w:tcW w:w="1843" w:type="dxa"/>
          <w:vAlign w:val="center"/>
        </w:tcPr>
        <w:p w:rsidR="00ED587A" w:rsidRPr="00ED587A" w:rsidRDefault="00ED587A" w:rsidP="001D211B">
          <w:pPr>
            <w:spacing w:after="0" w:line="240" w:lineRule="auto"/>
            <w:rPr>
              <w:rFonts w:ascii="Arial" w:eastAsia="Times New Roman" w:hAnsi="Arial" w:cs="Times New Roman"/>
              <w:sz w:val="14"/>
              <w:szCs w:val="14"/>
            </w:rPr>
          </w:pPr>
          <w:r w:rsidRPr="00ED587A">
            <w:rPr>
              <w:rFonts w:ascii="Arial" w:eastAsia="Times New Roman" w:hAnsi="Arial" w:cs="Times New Roman"/>
              <w:sz w:val="14"/>
              <w:szCs w:val="14"/>
            </w:rPr>
            <w:t>01</w:t>
          </w:r>
        </w:p>
      </w:tc>
    </w:tr>
    <w:tr w:rsidR="00ED587A" w:rsidRPr="00ED587A" w:rsidTr="001D211B">
      <w:trPr>
        <w:trHeight w:val="279"/>
        <w:tblHeader/>
      </w:trPr>
      <w:tc>
        <w:tcPr>
          <w:tcW w:w="1951" w:type="dxa"/>
          <w:vMerge/>
          <w:vAlign w:val="center"/>
        </w:tcPr>
        <w:p w:rsidR="00ED587A" w:rsidRPr="00ED587A" w:rsidRDefault="00ED587A" w:rsidP="001D211B">
          <w:pPr>
            <w:rPr>
              <w:rFonts w:ascii="Calibri" w:eastAsia="Calibri" w:hAnsi="Calibri" w:cs="Times New Roman"/>
              <w:sz w:val="24"/>
              <w:szCs w:val="20"/>
            </w:rPr>
          </w:pPr>
        </w:p>
      </w:tc>
      <w:tc>
        <w:tcPr>
          <w:tcW w:w="7938" w:type="dxa"/>
          <w:vMerge/>
          <w:vAlign w:val="center"/>
        </w:tcPr>
        <w:p w:rsidR="00ED587A" w:rsidRPr="00ED587A" w:rsidRDefault="00ED587A" w:rsidP="001D211B">
          <w:pPr>
            <w:spacing w:after="0"/>
            <w:jc w:val="center"/>
            <w:rPr>
              <w:rFonts w:ascii="Calibri" w:eastAsia="Calibri" w:hAnsi="Calibri" w:cs="Times New Roman"/>
              <w:b/>
              <w:sz w:val="16"/>
              <w:szCs w:val="16"/>
            </w:rPr>
          </w:pPr>
        </w:p>
      </w:tc>
      <w:tc>
        <w:tcPr>
          <w:tcW w:w="1701" w:type="dxa"/>
          <w:vAlign w:val="center"/>
        </w:tcPr>
        <w:p w:rsidR="00ED587A" w:rsidRPr="00ED587A" w:rsidRDefault="00ED587A" w:rsidP="001D211B">
          <w:pPr>
            <w:spacing w:after="0" w:line="240" w:lineRule="auto"/>
            <w:rPr>
              <w:rFonts w:ascii="Arial" w:eastAsia="Times New Roman" w:hAnsi="Arial" w:cs="Times New Roman"/>
              <w:sz w:val="14"/>
              <w:szCs w:val="14"/>
            </w:rPr>
          </w:pPr>
          <w:r w:rsidRPr="00ED587A">
            <w:rPr>
              <w:rFonts w:ascii="Arial" w:eastAsia="Times New Roman" w:hAnsi="Arial" w:cs="Times New Roman"/>
              <w:sz w:val="14"/>
              <w:szCs w:val="14"/>
            </w:rPr>
            <w:t>Revizyon No</w:t>
          </w:r>
        </w:p>
      </w:tc>
      <w:tc>
        <w:tcPr>
          <w:tcW w:w="1843" w:type="dxa"/>
          <w:vAlign w:val="center"/>
        </w:tcPr>
        <w:p w:rsidR="00ED587A" w:rsidRPr="00ED587A" w:rsidRDefault="00ED587A" w:rsidP="001D211B">
          <w:pPr>
            <w:spacing w:after="0" w:line="240" w:lineRule="auto"/>
            <w:rPr>
              <w:rFonts w:ascii="Arial" w:eastAsia="Times New Roman" w:hAnsi="Arial" w:cs="Times New Roman"/>
              <w:sz w:val="14"/>
              <w:szCs w:val="14"/>
            </w:rPr>
          </w:pPr>
          <w:r w:rsidRPr="00ED587A">
            <w:rPr>
              <w:rFonts w:ascii="Arial" w:eastAsia="Times New Roman" w:hAnsi="Arial" w:cs="Times New Roman"/>
              <w:sz w:val="14"/>
              <w:szCs w:val="14"/>
            </w:rPr>
            <w:t>00</w:t>
          </w:r>
        </w:p>
      </w:tc>
    </w:tr>
    <w:tr w:rsidR="00ED587A" w:rsidRPr="00ED587A" w:rsidTr="001D211B">
      <w:trPr>
        <w:trHeight w:val="279"/>
        <w:tblHeader/>
      </w:trPr>
      <w:tc>
        <w:tcPr>
          <w:tcW w:w="1951" w:type="dxa"/>
          <w:vMerge/>
          <w:vAlign w:val="center"/>
        </w:tcPr>
        <w:p w:rsidR="00ED587A" w:rsidRPr="00ED587A" w:rsidRDefault="00ED587A" w:rsidP="001D211B">
          <w:pPr>
            <w:rPr>
              <w:rFonts w:ascii="Calibri" w:eastAsia="Calibri" w:hAnsi="Calibri" w:cs="Times New Roman"/>
              <w:sz w:val="24"/>
              <w:szCs w:val="20"/>
            </w:rPr>
          </w:pPr>
        </w:p>
      </w:tc>
      <w:tc>
        <w:tcPr>
          <w:tcW w:w="7938" w:type="dxa"/>
          <w:vMerge/>
          <w:vAlign w:val="center"/>
        </w:tcPr>
        <w:p w:rsidR="00ED587A" w:rsidRPr="00ED587A" w:rsidRDefault="00ED587A" w:rsidP="001D211B">
          <w:pPr>
            <w:spacing w:after="0"/>
            <w:jc w:val="center"/>
            <w:rPr>
              <w:rFonts w:ascii="Calibri" w:eastAsia="Calibri" w:hAnsi="Calibri" w:cs="Times New Roman"/>
              <w:b/>
              <w:sz w:val="16"/>
              <w:szCs w:val="16"/>
            </w:rPr>
          </w:pPr>
        </w:p>
      </w:tc>
      <w:tc>
        <w:tcPr>
          <w:tcW w:w="1701" w:type="dxa"/>
          <w:vAlign w:val="center"/>
        </w:tcPr>
        <w:p w:rsidR="00ED587A" w:rsidRPr="00ED587A" w:rsidRDefault="00ED587A" w:rsidP="001D211B">
          <w:pPr>
            <w:spacing w:after="0" w:line="240" w:lineRule="auto"/>
            <w:rPr>
              <w:rFonts w:ascii="Arial" w:eastAsia="Times New Roman" w:hAnsi="Arial" w:cs="Times New Roman"/>
              <w:sz w:val="14"/>
              <w:szCs w:val="14"/>
            </w:rPr>
          </w:pPr>
          <w:r w:rsidRPr="00ED587A">
            <w:rPr>
              <w:rFonts w:ascii="Arial" w:eastAsia="Times New Roman" w:hAnsi="Arial" w:cs="Times New Roman"/>
              <w:sz w:val="14"/>
              <w:szCs w:val="14"/>
            </w:rPr>
            <w:t>Revizyon Tarihi</w:t>
          </w:r>
        </w:p>
      </w:tc>
      <w:tc>
        <w:tcPr>
          <w:tcW w:w="1843" w:type="dxa"/>
          <w:vAlign w:val="center"/>
        </w:tcPr>
        <w:p w:rsidR="00ED587A" w:rsidRPr="00ED587A" w:rsidRDefault="00ED587A" w:rsidP="001D211B">
          <w:pPr>
            <w:spacing w:after="0" w:line="240" w:lineRule="auto"/>
            <w:rPr>
              <w:rFonts w:ascii="Arial" w:eastAsia="Times New Roman" w:hAnsi="Arial" w:cs="Times New Roman"/>
              <w:sz w:val="14"/>
              <w:szCs w:val="14"/>
            </w:rPr>
          </w:pPr>
          <w:r w:rsidRPr="00ED587A">
            <w:rPr>
              <w:rFonts w:ascii="Arial" w:eastAsia="Times New Roman" w:hAnsi="Arial" w:cs="Times New Roman"/>
              <w:sz w:val="14"/>
              <w:szCs w:val="14"/>
            </w:rPr>
            <w:t>…/</w:t>
          </w:r>
          <w:proofErr w:type="gramStart"/>
          <w:r w:rsidRPr="00ED587A">
            <w:rPr>
              <w:rFonts w:ascii="Arial" w:eastAsia="Times New Roman" w:hAnsi="Arial" w:cs="Times New Roman"/>
              <w:sz w:val="14"/>
              <w:szCs w:val="14"/>
            </w:rPr>
            <w:t>….</w:t>
          </w:r>
          <w:proofErr w:type="gramEnd"/>
          <w:r w:rsidRPr="00ED587A">
            <w:rPr>
              <w:rFonts w:ascii="Arial" w:eastAsia="Times New Roman" w:hAnsi="Arial" w:cs="Times New Roman"/>
              <w:sz w:val="14"/>
              <w:szCs w:val="14"/>
            </w:rPr>
            <w:t>/…</w:t>
          </w:r>
        </w:p>
      </w:tc>
    </w:tr>
    <w:tr w:rsidR="00ED587A" w:rsidRPr="00ED587A" w:rsidTr="001D211B">
      <w:trPr>
        <w:trHeight w:val="279"/>
        <w:tblHeader/>
      </w:trPr>
      <w:tc>
        <w:tcPr>
          <w:tcW w:w="1951" w:type="dxa"/>
          <w:vMerge/>
          <w:vAlign w:val="center"/>
        </w:tcPr>
        <w:p w:rsidR="00ED587A" w:rsidRPr="00ED587A" w:rsidRDefault="00ED587A" w:rsidP="001D211B">
          <w:pPr>
            <w:rPr>
              <w:rFonts w:ascii="Calibri" w:eastAsia="Calibri" w:hAnsi="Calibri" w:cs="Times New Roman"/>
              <w:sz w:val="24"/>
              <w:szCs w:val="20"/>
            </w:rPr>
          </w:pPr>
        </w:p>
      </w:tc>
      <w:tc>
        <w:tcPr>
          <w:tcW w:w="7938" w:type="dxa"/>
          <w:vMerge/>
          <w:vAlign w:val="center"/>
        </w:tcPr>
        <w:p w:rsidR="00ED587A" w:rsidRPr="00ED587A" w:rsidRDefault="00ED587A" w:rsidP="001D211B">
          <w:pPr>
            <w:spacing w:after="0"/>
            <w:jc w:val="center"/>
            <w:rPr>
              <w:rFonts w:ascii="Calibri" w:eastAsia="Calibri" w:hAnsi="Calibri" w:cs="Times New Roman"/>
              <w:b/>
              <w:sz w:val="16"/>
              <w:szCs w:val="16"/>
            </w:rPr>
          </w:pPr>
        </w:p>
      </w:tc>
      <w:tc>
        <w:tcPr>
          <w:tcW w:w="1701" w:type="dxa"/>
          <w:vAlign w:val="center"/>
        </w:tcPr>
        <w:p w:rsidR="00ED587A" w:rsidRPr="00ED587A" w:rsidRDefault="00ED587A" w:rsidP="001D211B">
          <w:pPr>
            <w:spacing w:after="0" w:line="240" w:lineRule="auto"/>
            <w:rPr>
              <w:rFonts w:ascii="Arial" w:eastAsia="Times New Roman" w:hAnsi="Arial" w:cs="Times New Roman"/>
              <w:sz w:val="14"/>
              <w:szCs w:val="14"/>
            </w:rPr>
          </w:pPr>
          <w:r w:rsidRPr="00ED587A">
            <w:rPr>
              <w:rFonts w:ascii="Arial" w:eastAsia="Times New Roman" w:hAnsi="Arial" w:cs="Times New Roman"/>
              <w:sz w:val="14"/>
              <w:szCs w:val="14"/>
            </w:rPr>
            <w:t>Yayın Tarihi</w:t>
          </w:r>
        </w:p>
      </w:tc>
      <w:tc>
        <w:tcPr>
          <w:tcW w:w="1843" w:type="dxa"/>
          <w:vAlign w:val="center"/>
        </w:tcPr>
        <w:p w:rsidR="00ED587A" w:rsidRPr="00ED587A" w:rsidRDefault="00CC2CD0" w:rsidP="001D211B">
          <w:pPr>
            <w:spacing w:after="0" w:line="240" w:lineRule="auto"/>
            <w:rPr>
              <w:rFonts w:ascii="Arial" w:eastAsia="Times New Roman" w:hAnsi="Arial" w:cs="Times New Roman"/>
              <w:sz w:val="14"/>
              <w:szCs w:val="14"/>
            </w:rPr>
          </w:pPr>
          <w:proofErr w:type="gramStart"/>
          <w:r>
            <w:rPr>
              <w:rFonts w:ascii="Arial" w:eastAsia="Times New Roman" w:hAnsi="Arial" w:cs="Times New Roman"/>
              <w:sz w:val="14"/>
              <w:szCs w:val="14"/>
            </w:rPr>
            <w:t>03/09/2020</w:t>
          </w:r>
          <w:proofErr w:type="gramEnd"/>
        </w:p>
      </w:tc>
    </w:tr>
    <w:tr w:rsidR="00ED587A" w:rsidRPr="00ED587A" w:rsidTr="001D211B">
      <w:trPr>
        <w:trHeight w:val="280"/>
        <w:tblHeader/>
      </w:trPr>
      <w:tc>
        <w:tcPr>
          <w:tcW w:w="1951" w:type="dxa"/>
          <w:vMerge/>
          <w:vAlign w:val="center"/>
        </w:tcPr>
        <w:p w:rsidR="00ED587A" w:rsidRPr="00ED587A" w:rsidRDefault="00ED587A" w:rsidP="001D211B">
          <w:pPr>
            <w:rPr>
              <w:rFonts w:ascii="Calibri" w:eastAsia="Calibri" w:hAnsi="Calibri" w:cs="Times New Roman"/>
              <w:sz w:val="24"/>
              <w:szCs w:val="20"/>
            </w:rPr>
          </w:pPr>
        </w:p>
      </w:tc>
      <w:tc>
        <w:tcPr>
          <w:tcW w:w="7938" w:type="dxa"/>
          <w:vMerge/>
          <w:vAlign w:val="center"/>
        </w:tcPr>
        <w:p w:rsidR="00ED587A" w:rsidRPr="00ED587A" w:rsidRDefault="00ED587A" w:rsidP="001D211B">
          <w:pPr>
            <w:spacing w:after="0"/>
            <w:jc w:val="center"/>
            <w:rPr>
              <w:rFonts w:ascii="Calibri" w:eastAsia="Calibri" w:hAnsi="Calibri" w:cs="Times New Roman"/>
              <w:b/>
              <w:sz w:val="16"/>
              <w:szCs w:val="16"/>
            </w:rPr>
          </w:pPr>
        </w:p>
      </w:tc>
      <w:tc>
        <w:tcPr>
          <w:tcW w:w="1701" w:type="dxa"/>
          <w:vAlign w:val="center"/>
        </w:tcPr>
        <w:p w:rsidR="00ED587A" w:rsidRPr="00ED587A" w:rsidRDefault="00ED587A" w:rsidP="001D211B">
          <w:pPr>
            <w:spacing w:after="0" w:line="240" w:lineRule="auto"/>
            <w:rPr>
              <w:rFonts w:ascii="Arial" w:eastAsia="Times New Roman" w:hAnsi="Arial" w:cs="Times New Roman"/>
              <w:sz w:val="14"/>
              <w:szCs w:val="14"/>
            </w:rPr>
          </w:pPr>
          <w:r w:rsidRPr="00ED587A">
            <w:rPr>
              <w:rFonts w:ascii="Arial" w:eastAsia="Times New Roman" w:hAnsi="Arial" w:cs="Times New Roman"/>
              <w:sz w:val="14"/>
              <w:szCs w:val="14"/>
            </w:rPr>
            <w:t>Kurum Kodu</w:t>
          </w:r>
        </w:p>
      </w:tc>
      <w:tc>
        <w:tcPr>
          <w:tcW w:w="1843" w:type="dxa"/>
          <w:vAlign w:val="center"/>
        </w:tcPr>
        <w:p w:rsidR="00ED587A" w:rsidRPr="00ED587A" w:rsidRDefault="00CC2CD0" w:rsidP="001D211B">
          <w:pPr>
            <w:spacing w:after="0" w:line="240" w:lineRule="auto"/>
            <w:rPr>
              <w:rFonts w:ascii="Arial" w:eastAsia="Times New Roman" w:hAnsi="Arial" w:cs="Times New Roman"/>
              <w:sz w:val="14"/>
              <w:szCs w:val="14"/>
            </w:rPr>
          </w:pPr>
          <w:r>
            <w:rPr>
              <w:rFonts w:ascii="Arial" w:eastAsia="Times New Roman" w:hAnsi="Arial" w:cs="Times New Roman"/>
              <w:sz w:val="14"/>
              <w:szCs w:val="14"/>
            </w:rPr>
            <w:t>739231</w:t>
          </w:r>
        </w:p>
      </w:tc>
    </w:tr>
  </w:tbl>
  <w:p w:rsidR="00ED587A" w:rsidRDefault="00ED587A">
    <w:pPr>
      <w:pStyle w:val="stbilgi"/>
    </w:pPr>
  </w:p>
  <w:p w:rsidR="00ED587A" w:rsidRDefault="00ED587A">
    <w:pPr>
      <w:pStyle w:val="stbilgi"/>
    </w:pPr>
  </w:p>
  <w:p w:rsidR="00ED587A" w:rsidRDefault="00ED587A">
    <w:pPr>
      <w:pStyle w:val="stbilgi"/>
    </w:pPr>
  </w:p>
  <w:p w:rsidR="00ED587A" w:rsidRDefault="00ED587A">
    <w:pPr>
      <w:pStyle w:val="stbilgi"/>
    </w:pPr>
  </w:p>
  <w:p w:rsidR="00ED587A" w:rsidRDefault="00ED587A">
    <w:pPr>
      <w:pStyle w:val="stbilgi"/>
    </w:pPr>
  </w:p>
  <w:p w:rsidR="00ED587A" w:rsidRDefault="00ED587A">
    <w:pPr>
      <w:pStyle w:val="stbilgi"/>
    </w:pPr>
  </w:p>
  <w:p w:rsidR="00ED587A" w:rsidRDefault="00ED58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4B"/>
    <w:rsid w:val="0001635D"/>
    <w:rsid w:val="00026177"/>
    <w:rsid w:val="00174B5E"/>
    <w:rsid w:val="001D211B"/>
    <w:rsid w:val="00283390"/>
    <w:rsid w:val="002D51BC"/>
    <w:rsid w:val="003E4812"/>
    <w:rsid w:val="00496CCB"/>
    <w:rsid w:val="006339D5"/>
    <w:rsid w:val="00732D5E"/>
    <w:rsid w:val="007C414B"/>
    <w:rsid w:val="00842086"/>
    <w:rsid w:val="00842AFE"/>
    <w:rsid w:val="009A39ED"/>
    <w:rsid w:val="00B341CE"/>
    <w:rsid w:val="00B7659D"/>
    <w:rsid w:val="00CC2CD0"/>
    <w:rsid w:val="00D37FAC"/>
    <w:rsid w:val="00DC01BE"/>
    <w:rsid w:val="00ED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8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4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D5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587A"/>
  </w:style>
  <w:style w:type="paragraph" w:styleId="Altbilgi">
    <w:name w:val="footer"/>
    <w:basedOn w:val="Normal"/>
    <w:link w:val="AltbilgiChar"/>
    <w:uiPriority w:val="99"/>
    <w:unhideWhenUsed/>
    <w:rsid w:val="00ED5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587A"/>
  </w:style>
  <w:style w:type="paragraph" w:styleId="BalonMetni">
    <w:name w:val="Balloon Text"/>
    <w:basedOn w:val="Normal"/>
    <w:link w:val="BalonMetniChar"/>
    <w:uiPriority w:val="99"/>
    <w:semiHidden/>
    <w:unhideWhenUsed/>
    <w:rsid w:val="00ED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5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8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4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D5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587A"/>
  </w:style>
  <w:style w:type="paragraph" w:styleId="Altbilgi">
    <w:name w:val="footer"/>
    <w:basedOn w:val="Normal"/>
    <w:link w:val="AltbilgiChar"/>
    <w:uiPriority w:val="99"/>
    <w:unhideWhenUsed/>
    <w:rsid w:val="00ED5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587A"/>
  </w:style>
  <w:style w:type="paragraph" w:styleId="BalonMetni">
    <w:name w:val="Balloon Text"/>
    <w:basedOn w:val="Normal"/>
    <w:link w:val="BalonMetniChar"/>
    <w:uiPriority w:val="99"/>
    <w:semiHidden/>
    <w:unhideWhenUsed/>
    <w:rsid w:val="00ED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5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nuray</dc:creator>
  <cp:lastModifiedBy>ihl-mudur</cp:lastModifiedBy>
  <cp:revision>8</cp:revision>
  <dcterms:created xsi:type="dcterms:W3CDTF">2020-08-27T10:20:00Z</dcterms:created>
  <dcterms:modified xsi:type="dcterms:W3CDTF">2020-09-03T07:29:00Z</dcterms:modified>
</cp:coreProperties>
</file>